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C5F25" w14:textId="77777777" w:rsidR="006A1FCB" w:rsidRDefault="007E22B0">
      <w:pPr>
        <w:spacing w:line="240" w:lineRule="auto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Zał. nr 5 do ZW 16/2020 </w:t>
      </w:r>
    </w:p>
    <w:tbl>
      <w:tblPr>
        <w:tblStyle w:val="a7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6A1FCB" w14:paraId="37FA7CAD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AC583" w14:textId="77777777" w:rsidR="006A1FCB" w:rsidRDefault="007E22B0">
            <w:pPr>
              <w:spacing w:after="0" w:line="240" w:lineRule="auto"/>
              <w:rPr>
                <w:b/>
                <w:color w:val="000000"/>
              </w:rPr>
            </w:pPr>
            <w:bookmarkStart w:id="0" w:name="bookmark=id.gjdgxs" w:colFirst="0" w:colLast="0"/>
            <w:bookmarkEnd w:id="0"/>
            <w:r>
              <w:rPr>
                <w:b/>
                <w:color w:val="000000"/>
              </w:rPr>
              <w:t>FACULTY OF MANAGEMENT</w:t>
            </w:r>
          </w:p>
          <w:p w14:paraId="13E81FD7" w14:textId="77777777" w:rsidR="006A1FCB" w:rsidRDefault="006A1FCB">
            <w:pPr>
              <w:spacing w:after="0" w:line="240" w:lineRule="auto"/>
              <w:ind w:left="560" w:hanging="560"/>
              <w:jc w:val="center"/>
              <w:rPr>
                <w:b/>
                <w:color w:val="000000"/>
              </w:rPr>
            </w:pPr>
          </w:p>
          <w:p w14:paraId="4B1A2823" w14:textId="77777777" w:rsidR="006A1FCB" w:rsidRDefault="007E22B0">
            <w:pPr>
              <w:spacing w:after="0" w:line="240" w:lineRule="auto"/>
              <w:ind w:left="560" w:hanging="5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SUBJECT CARD</w:t>
            </w:r>
          </w:p>
          <w:p w14:paraId="4582A6EC" w14:textId="77777777" w:rsidR="006A1FCB" w:rsidRDefault="006A1FCB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14:paraId="404A8E44" w14:textId="77777777" w:rsidR="006A1FCB" w:rsidRDefault="007E22B0">
            <w:pPr>
              <w:spacing w:after="0" w:line="240" w:lineRule="auto"/>
              <w:ind w:left="560" w:hanging="5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Name of subject in Polish:       Podstawy zarządzania projektem</w:t>
            </w:r>
          </w:p>
          <w:p w14:paraId="07409B13" w14:textId="77777777" w:rsidR="006A1FCB" w:rsidRDefault="007E22B0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  <w:color w:val="000000"/>
              </w:rPr>
              <w:t xml:space="preserve">Name of subject in English:    Fundamentals of </w:t>
            </w:r>
            <w:r>
              <w:rPr>
                <w:b/>
              </w:rPr>
              <w:t>p</w:t>
            </w:r>
            <w:r>
              <w:rPr>
                <w:b/>
                <w:color w:val="000000"/>
              </w:rPr>
              <w:t xml:space="preserve">roject </w:t>
            </w:r>
            <w:r>
              <w:rPr>
                <w:b/>
              </w:rPr>
              <w:t>m</w:t>
            </w:r>
            <w:r>
              <w:rPr>
                <w:b/>
                <w:color w:val="000000"/>
              </w:rPr>
              <w:t>anagement</w:t>
            </w:r>
          </w:p>
          <w:p w14:paraId="5489EF9C" w14:textId="77777777" w:rsidR="006A1FCB" w:rsidRDefault="007E22B0">
            <w:pPr>
              <w:spacing w:after="0" w:line="240" w:lineRule="auto"/>
              <w:ind w:left="560" w:hanging="5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Main field of study: Business  </w:t>
            </w:r>
            <w:r>
              <w:rPr>
                <w:b/>
                <w:sz w:val="26"/>
                <w:szCs w:val="26"/>
              </w:rPr>
              <w:t>Engineering</w:t>
            </w:r>
          </w:p>
          <w:p w14:paraId="4ABA06FE" w14:textId="77777777" w:rsidR="006A1FCB" w:rsidRDefault="007E22B0">
            <w:pPr>
              <w:spacing w:after="0" w:line="240" w:lineRule="auto"/>
              <w:ind w:left="560" w:hanging="5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Specialization: </w:t>
            </w:r>
            <w:r>
              <w:rPr>
                <w:color w:val="000000"/>
                <w:sz w:val="26"/>
                <w:szCs w:val="26"/>
              </w:rPr>
              <w:t> </w:t>
            </w:r>
          </w:p>
          <w:p w14:paraId="5DAB1783" w14:textId="77777777" w:rsidR="006A1FCB" w:rsidRDefault="007E22B0">
            <w:pPr>
              <w:spacing w:after="0" w:line="240" w:lineRule="auto"/>
              <w:ind w:left="560" w:hanging="5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Profile: academic </w:t>
            </w:r>
          </w:p>
          <w:p w14:paraId="07B1E33F" w14:textId="77777777" w:rsidR="006A1FCB" w:rsidRDefault="007E22B0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Level and form of studies: 1</w:t>
            </w:r>
            <w:r>
              <w:rPr>
                <w:b/>
                <w:color w:val="000000"/>
                <w:vertAlign w:val="superscript"/>
              </w:rPr>
              <w:t>st</w:t>
            </w:r>
            <w:r>
              <w:rPr>
                <w:b/>
                <w:color w:val="000000"/>
              </w:rPr>
              <w:t xml:space="preserve"> level, full-time</w:t>
            </w:r>
          </w:p>
          <w:p w14:paraId="4E679584" w14:textId="77777777" w:rsidR="006A1FCB" w:rsidRDefault="007E22B0">
            <w:pPr>
              <w:spacing w:after="0" w:line="240" w:lineRule="auto"/>
              <w:rPr>
                <w:color w:val="000000"/>
              </w:rPr>
            </w:pPr>
            <w:bookmarkStart w:id="1" w:name="_heading=h.30j0zll" w:colFirst="0" w:colLast="0"/>
            <w:bookmarkEnd w:id="1"/>
            <w:r>
              <w:rPr>
                <w:b/>
                <w:color w:val="000000"/>
              </w:rPr>
              <w:t xml:space="preserve">Kind of subject:    obligatory </w:t>
            </w:r>
          </w:p>
          <w:p w14:paraId="76DFDA8B" w14:textId="77777777" w:rsidR="006A1FCB" w:rsidRDefault="007E22B0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Subject code:</w:t>
            </w:r>
            <w:r>
              <w:rPr>
                <w:b/>
                <w:sz w:val="26"/>
                <w:szCs w:val="26"/>
              </w:rPr>
              <w:t xml:space="preserve">        </w:t>
            </w:r>
            <w:r w:rsidRPr="007E22B0">
              <w:rPr>
                <w:b/>
                <w:color w:val="000000"/>
              </w:rPr>
              <w:t>W08IZZ-SI0026</w:t>
            </w:r>
          </w:p>
          <w:p w14:paraId="04CFEE6D" w14:textId="77777777" w:rsidR="006A1FCB" w:rsidRDefault="007E22B0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Group of courses: NO</w:t>
            </w:r>
          </w:p>
        </w:tc>
      </w:tr>
    </w:tbl>
    <w:p w14:paraId="1F8DD1B7" w14:textId="77777777" w:rsidR="006A1FCB" w:rsidRDefault="006A1F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2"/>
          <w:szCs w:val="22"/>
        </w:rPr>
      </w:pPr>
      <w:bookmarkStart w:id="2" w:name="bookmark=id.1fob9te" w:colFirst="0" w:colLast="0"/>
      <w:bookmarkEnd w:id="2"/>
    </w:p>
    <w:tbl>
      <w:tblPr>
        <w:tblStyle w:val="a8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700"/>
        <w:gridCol w:w="1195"/>
        <w:gridCol w:w="776"/>
        <w:gridCol w:w="1027"/>
        <w:gridCol w:w="752"/>
        <w:gridCol w:w="835"/>
      </w:tblGrid>
      <w:tr w:rsidR="006A1FCB" w14:paraId="4957D1C6" w14:textId="77777777">
        <w:tc>
          <w:tcPr>
            <w:tcW w:w="4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B31D4B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7887B" w14:textId="77777777" w:rsidR="006A1FCB" w:rsidRDefault="007E22B0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Lecture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BBC666" w14:textId="77777777" w:rsidR="006A1FCB" w:rsidRDefault="007E22B0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Classes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73097" w14:textId="77777777" w:rsidR="006A1FCB" w:rsidRDefault="007E22B0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Laboratory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FDC4E" w14:textId="77777777" w:rsidR="006A1FCB" w:rsidRDefault="007E22B0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Project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3992A" w14:textId="77777777" w:rsidR="006A1FCB" w:rsidRDefault="007E22B0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</w:t>
            </w:r>
          </w:p>
        </w:tc>
      </w:tr>
      <w:tr w:rsidR="006A1FCB" w14:paraId="207E5C77" w14:textId="77777777">
        <w:tc>
          <w:tcPr>
            <w:tcW w:w="4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779F6" w14:textId="77777777" w:rsidR="006A1FCB" w:rsidRDefault="007E22B0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AEB4D3" w14:textId="77777777" w:rsidR="006A1FCB" w:rsidRDefault="007E22B0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BD00D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974EA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1707F3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8F866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6A1FCB" w14:paraId="71C75B19" w14:textId="77777777">
        <w:tc>
          <w:tcPr>
            <w:tcW w:w="4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ADFB00" w14:textId="77777777" w:rsidR="006A1FCB" w:rsidRDefault="007E22B0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30A8F" w14:textId="77777777" w:rsidR="006A1FCB" w:rsidRDefault="005F7C74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90ECE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9BC3E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77456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6CA9B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6A1FCB" w14:paraId="550E0230" w14:textId="77777777">
        <w:tc>
          <w:tcPr>
            <w:tcW w:w="4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FEB02B" w14:textId="77777777" w:rsidR="006A1FCB" w:rsidRDefault="007E22B0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 of crediting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90C41" w14:textId="77777777" w:rsidR="006A1FCB" w:rsidRDefault="007E22B0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</w:t>
            </w:r>
            <w:r>
              <w:rPr>
                <w:b/>
                <w:color w:val="000000"/>
                <w:sz w:val="22"/>
                <w:szCs w:val="22"/>
              </w:rPr>
              <w:t>rediting with grade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180103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BC368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B4352A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85190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6A1FCB" w14:paraId="301B1DB1" w14:textId="77777777">
        <w:tc>
          <w:tcPr>
            <w:tcW w:w="4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6D577" w14:textId="77777777" w:rsidR="006A1FCB" w:rsidRDefault="007E22B0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 group of courses mark (X) final course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E7EA89" w14:textId="77777777" w:rsidR="006A1FCB" w:rsidRDefault="006A1FCB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D3500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8739C9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C0A65D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B2F87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6A1FCB" w14:paraId="702B1324" w14:textId="77777777">
        <w:tc>
          <w:tcPr>
            <w:tcW w:w="4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EEC5D" w14:textId="77777777" w:rsidR="006A1FCB" w:rsidRDefault="007E22B0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 of ECTS points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CE7630" w14:textId="77777777" w:rsidR="006A1FCB" w:rsidRDefault="005F7C74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98F770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596205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124DF4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457875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6A1FCB" w14:paraId="6A62B713" w14:textId="77777777">
        <w:tc>
          <w:tcPr>
            <w:tcW w:w="4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8A48D6" w14:textId="77777777" w:rsidR="006A1FCB" w:rsidRDefault="007E22B0">
            <w:pPr>
              <w:spacing w:after="0" w:line="240" w:lineRule="auto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including number of ECTS points for practical classes (P) 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18FDDA" w14:textId="77777777" w:rsidR="006A1FCB" w:rsidRDefault="006A1FCB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CF724E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0F992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532AB5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9A4555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6A1FCB" w14:paraId="755730E2" w14:textId="77777777">
        <w:tc>
          <w:tcPr>
            <w:tcW w:w="4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65500" w14:textId="77777777" w:rsidR="006A1FCB" w:rsidRDefault="007E22B0">
            <w:pPr>
              <w:spacing w:after="0" w:line="240" w:lineRule="auto"/>
              <w:jc w:val="right"/>
              <w:rPr>
                <w:color w:val="000000"/>
                <w:sz w:val="22"/>
                <w:szCs w:val="22"/>
              </w:rPr>
            </w:pPr>
            <w:bookmarkStart w:id="3" w:name="_heading=h.3znysh7" w:colFirst="0" w:colLast="0"/>
            <w:bookmarkEnd w:id="3"/>
            <w:r>
              <w:rPr>
                <w:color w:val="000000"/>
                <w:sz w:val="22"/>
                <w:szCs w:val="22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C7DFEE" w14:textId="6E0363A1" w:rsidR="006A1FCB" w:rsidRDefault="00382C7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0,84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E67BC2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6BA90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FEE2A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F0C8E2" w14:textId="77777777" w:rsidR="006A1FCB" w:rsidRDefault="006A1FC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</w:tr>
    </w:tbl>
    <w:p w14:paraId="2CFB4371" w14:textId="77777777" w:rsidR="006A1FCB" w:rsidRDefault="006A1FCB">
      <w:pPr>
        <w:spacing w:line="240" w:lineRule="auto"/>
        <w:rPr>
          <w:sz w:val="22"/>
          <w:szCs w:val="22"/>
        </w:rPr>
      </w:pPr>
    </w:p>
    <w:tbl>
      <w:tblPr>
        <w:tblStyle w:val="a9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6A1FCB" w14:paraId="3CE01981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570AE9" w14:textId="77777777" w:rsidR="006A1FCB" w:rsidRDefault="007E22B0">
            <w:pPr>
              <w:spacing w:before="60" w:after="20" w:line="240" w:lineRule="auto"/>
              <w:jc w:val="center"/>
              <w:rPr>
                <w:sz w:val="22"/>
                <w:szCs w:val="22"/>
              </w:rPr>
            </w:pPr>
            <w:bookmarkStart w:id="4" w:name="bookmark=id.2et92p0" w:colFirst="0" w:colLast="0"/>
            <w:bookmarkEnd w:id="4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14:paraId="2C4A63B6" w14:textId="77777777" w:rsidR="006A1FCB" w:rsidRDefault="007E22B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Principles of management.</w:t>
            </w:r>
          </w:p>
        </w:tc>
      </w:tr>
    </w:tbl>
    <w:p w14:paraId="7C3F4246" w14:textId="77777777" w:rsidR="006A1FCB" w:rsidRDefault="006A1FCB">
      <w:pPr>
        <w:spacing w:line="240" w:lineRule="auto"/>
        <w:rPr>
          <w:sz w:val="22"/>
          <w:szCs w:val="22"/>
        </w:rPr>
      </w:pPr>
    </w:p>
    <w:tbl>
      <w:tblPr>
        <w:tblStyle w:val="aa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6A1FCB" w14:paraId="2F031A23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E8486" w14:textId="77777777" w:rsidR="006A1FCB" w:rsidRDefault="007E22B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bookmarkStart w:id="5" w:name="bookmark=id.tyjcwt" w:colFirst="0" w:colLast="0"/>
            <w:bookmarkEnd w:id="5"/>
            <w:r>
              <w:rPr>
                <w:b/>
                <w:sz w:val="22"/>
                <w:szCs w:val="22"/>
              </w:rPr>
              <w:t>SUBJECT OBJECTIVES</w:t>
            </w:r>
          </w:p>
          <w:p w14:paraId="708EBD5A" w14:textId="77777777" w:rsidR="006A1FCB" w:rsidRDefault="007E22B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C1. To ensure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fundamental knowledge (including practical knowledge) about project characteristics and project management.</w:t>
            </w:r>
          </w:p>
        </w:tc>
      </w:tr>
    </w:tbl>
    <w:p w14:paraId="250E6EAF" w14:textId="77777777" w:rsidR="006A1FCB" w:rsidRDefault="006A1F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6" w:name="bookmark=id.3dy6vkm" w:colFirst="0" w:colLast="0"/>
      <w:bookmarkEnd w:id="6"/>
    </w:p>
    <w:tbl>
      <w:tblPr>
        <w:tblStyle w:val="ab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6A1FCB" w14:paraId="7E36936F" w14:textId="77777777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8EB5E" w14:textId="77777777" w:rsidR="006A1FCB" w:rsidRDefault="007E22B0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SUBJECT EDUCATIONAL EFFECTS</w:t>
            </w:r>
          </w:p>
          <w:p w14:paraId="122A4D0B" w14:textId="77777777" w:rsidR="006A1FCB" w:rsidRDefault="007E22B0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relating to knowledge:</w:t>
            </w:r>
          </w:p>
          <w:p w14:paraId="7BDA54F1" w14:textId="77777777" w:rsidR="006A1FCB" w:rsidRDefault="007E22B0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 Knowing the project characteristics and project management processes.</w:t>
            </w:r>
          </w:p>
          <w:p w14:paraId="01F9995E" w14:textId="77777777" w:rsidR="006A1FCB" w:rsidRDefault="007E22B0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 Knowing the basic project management methods and techniques (critical path method, resource balancing, budgeting, risk analysis).</w:t>
            </w:r>
          </w:p>
          <w:p w14:paraId="5F7D4958" w14:textId="77777777" w:rsidR="006A1FCB" w:rsidRDefault="007E22B0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PEU_W03 Knowing the principles of initial project analysis.</w:t>
            </w:r>
          </w:p>
          <w:p w14:paraId="64739687" w14:textId="77777777" w:rsidR="006A1FCB" w:rsidRDefault="007E22B0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PEU_W04 Knowing the role of the human factor in project management.</w:t>
            </w:r>
          </w:p>
          <w:p w14:paraId="4162968E" w14:textId="77777777" w:rsidR="006A1FCB" w:rsidRDefault="006A1FCB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</w:p>
        </w:tc>
      </w:tr>
    </w:tbl>
    <w:p w14:paraId="0EC2FEF7" w14:textId="77777777" w:rsidR="006A1FCB" w:rsidRDefault="006A1F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7" w:name="bookmark=id.1t3h5sf" w:colFirst="0" w:colLast="0"/>
      <w:bookmarkEnd w:id="7"/>
    </w:p>
    <w:p w14:paraId="69BC0419" w14:textId="77777777" w:rsidR="006A1FCB" w:rsidRDefault="006A1F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</w:p>
    <w:p w14:paraId="6CF62006" w14:textId="77777777" w:rsidR="006A1FCB" w:rsidRDefault="006A1F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</w:p>
    <w:tbl>
      <w:tblPr>
        <w:tblStyle w:val="ac"/>
        <w:tblW w:w="922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87"/>
        <w:gridCol w:w="1013"/>
      </w:tblGrid>
      <w:tr w:rsidR="006A1FCB" w14:paraId="22C6685E" w14:textId="77777777">
        <w:trPr>
          <w:trHeight w:val="240"/>
        </w:trPr>
        <w:tc>
          <w:tcPr>
            <w:tcW w:w="92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378A6E" w14:textId="77777777" w:rsidR="006A1FCB" w:rsidRDefault="007E22B0">
            <w:pPr>
              <w:spacing w:before="6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PROGRAMME CONTENT</w:t>
            </w:r>
          </w:p>
        </w:tc>
      </w:tr>
      <w:tr w:rsidR="006A1FCB" w14:paraId="443430D6" w14:textId="77777777">
        <w:trPr>
          <w:trHeight w:val="505"/>
        </w:trPr>
        <w:tc>
          <w:tcPr>
            <w:tcW w:w="8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09E9FC9" w14:textId="77777777" w:rsidR="006A1FCB" w:rsidRDefault="007E22B0">
            <w:pPr>
              <w:spacing w:before="60" w:after="20"/>
              <w:ind w:left="720" w:hanging="7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Lecture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64C05B" w14:textId="77777777" w:rsidR="006A1FCB" w:rsidRDefault="007E22B0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Number of hours</w:t>
            </w:r>
          </w:p>
        </w:tc>
      </w:tr>
      <w:tr w:rsidR="006A1FCB" w14:paraId="48131E10" w14:textId="77777777">
        <w:trPr>
          <w:trHeight w:val="37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1424A0D" w14:textId="77777777" w:rsidR="006A1FCB" w:rsidRDefault="007E22B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71F9311" w14:textId="77777777" w:rsidR="006A1FCB" w:rsidRDefault="007E22B0">
            <w:pPr>
              <w:spacing w:after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Introduction. Project characteristics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9AB72" w14:textId="77777777" w:rsidR="006A1FCB" w:rsidRDefault="007E22B0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A1FCB" w14:paraId="19D09BA0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0752A00" w14:textId="77777777" w:rsidR="006A1FCB" w:rsidRDefault="007E22B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2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9D901D7" w14:textId="77777777" w:rsidR="006A1FCB" w:rsidRDefault="007E22B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Basic concepts of project management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865A8" w14:textId="77777777" w:rsidR="006A1FCB" w:rsidRDefault="007E22B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A1FCB" w14:paraId="3E37FAA5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2EF0870" w14:textId="77777777" w:rsidR="006A1FCB" w:rsidRDefault="007E22B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3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239D2F" w14:textId="77777777" w:rsidR="006A1FCB" w:rsidRDefault="007E22B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Initiating the project (Project Charter)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1EE84" w14:textId="77777777" w:rsidR="006A1FCB" w:rsidRDefault="007E22B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A1FCB" w14:paraId="522B25E3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976ABB" w14:textId="77777777" w:rsidR="006A1FCB" w:rsidRDefault="007E22B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4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FE632CB" w14:textId="77777777" w:rsidR="006A1FCB" w:rsidRDefault="007E22B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Planning project scope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76BAF" w14:textId="77777777" w:rsidR="006A1FCB" w:rsidRDefault="007E22B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A1FCB" w14:paraId="3F677438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C59657B" w14:textId="77777777" w:rsidR="006A1FCB" w:rsidRDefault="007E22B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5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C970EBA" w14:textId="77777777" w:rsidR="006A1FCB" w:rsidRDefault="007E22B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Project scheduling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CD6C0" w14:textId="77777777" w:rsidR="006A1FCB" w:rsidRDefault="007E22B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A1FCB" w14:paraId="75C9D99D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EE2548B" w14:textId="77777777" w:rsidR="006A1FCB" w:rsidRDefault="007E22B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6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BD24E48" w14:textId="77777777" w:rsidR="006A1FCB" w:rsidRDefault="007E22B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Project cost management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120EAD" w14:textId="77777777" w:rsidR="006A1FCB" w:rsidRDefault="007E22B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A1FCB" w14:paraId="4E703626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BAE42E9" w14:textId="77777777" w:rsidR="006A1FCB" w:rsidRDefault="007E22B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7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749CD9E" w14:textId="77777777" w:rsidR="006A1FCB" w:rsidRDefault="007E22B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Project risk management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21298" w14:textId="77777777" w:rsidR="006A1FCB" w:rsidRDefault="007E22B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A1FCB" w14:paraId="74E351C1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1DA1D0E" w14:textId="77777777" w:rsidR="006A1FCB" w:rsidRDefault="007E22B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8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7998657" w14:textId="77777777" w:rsidR="006A1FCB" w:rsidRDefault="007E22B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Project quality management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C392CC" w14:textId="77777777" w:rsidR="006A1FCB" w:rsidRDefault="007E22B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A1FCB" w14:paraId="7F2C71BF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FC45B6A" w14:textId="77777777" w:rsidR="006A1FCB" w:rsidRDefault="007E22B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9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AF3C68D" w14:textId="77777777" w:rsidR="006A1FCB" w:rsidRDefault="007E22B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Project resource management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14EF48" w14:textId="77777777" w:rsidR="006A1FCB" w:rsidRDefault="007E22B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A1FCB" w14:paraId="4EE72A0D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714AF5C" w14:textId="77777777" w:rsidR="006A1FCB" w:rsidRDefault="007E22B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10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F9849BF" w14:textId="77777777" w:rsidR="006A1FCB" w:rsidRDefault="007E22B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communication management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1D863" w14:textId="77777777" w:rsidR="006A1FCB" w:rsidRDefault="007E22B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A1FCB" w14:paraId="03A8ECF4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54517A2" w14:textId="77777777" w:rsidR="006A1FCB" w:rsidRDefault="007E22B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11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6A84C57" w14:textId="77777777" w:rsidR="006A1FCB" w:rsidRDefault="007E22B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Project monitoring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558B5" w14:textId="77777777" w:rsidR="006A1FCB" w:rsidRDefault="007E22B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A1FCB" w14:paraId="3A81A1FE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296EDEA" w14:textId="77777777" w:rsidR="006A1FCB" w:rsidRDefault="007E22B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12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331CFFE" w14:textId="77777777" w:rsidR="006A1FCB" w:rsidRDefault="007E22B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Project settlement and closing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54700" w14:textId="77777777" w:rsidR="006A1FCB" w:rsidRDefault="007E22B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A1FCB" w14:paraId="3FFE6B34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A3062B2" w14:textId="77777777" w:rsidR="006A1FCB" w:rsidRDefault="007E22B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13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D46FCD6" w14:textId="77777777" w:rsidR="006A1FCB" w:rsidRDefault="007E22B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Introduction to adaptive project management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5E8418" w14:textId="77777777" w:rsidR="006A1FCB" w:rsidRDefault="007E22B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A1FCB" w14:paraId="569DBB78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E63859B" w14:textId="77777777" w:rsidR="006A1FCB" w:rsidRDefault="007E22B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14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B094B5F" w14:textId="77777777" w:rsidR="006A1FCB" w:rsidRDefault="007E22B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Summary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D60F7" w14:textId="77777777" w:rsidR="006A1FCB" w:rsidRDefault="007E22B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A1FCB" w14:paraId="400D226F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2DDF54" w14:textId="77777777" w:rsidR="006A1FCB" w:rsidRDefault="007E22B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15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DD9992" w14:textId="77777777" w:rsidR="006A1FCB" w:rsidRDefault="007E22B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Final test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5939D8" w14:textId="77777777" w:rsidR="006A1FCB" w:rsidRDefault="007E22B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A1FCB" w14:paraId="33314DD0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2EEC5AE" w14:textId="77777777" w:rsidR="006A1FCB" w:rsidRDefault="006A1FC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D227762" w14:textId="77777777" w:rsidR="006A1FCB" w:rsidRDefault="007E22B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Total hours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AB5E8" w14:textId="77777777" w:rsidR="006A1FCB" w:rsidRDefault="007E22B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14:paraId="0582F7D0" w14:textId="77777777" w:rsidR="006A1FCB" w:rsidRDefault="006A1F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sz w:val="22"/>
          <w:szCs w:val="22"/>
        </w:rPr>
      </w:pPr>
      <w:bookmarkStart w:id="8" w:name="bookmark=id.2s8eyo1" w:colFirst="0" w:colLast="0"/>
      <w:bookmarkStart w:id="9" w:name="bookmark=id.26in1rg" w:colFirst="0" w:colLast="0"/>
      <w:bookmarkStart w:id="10" w:name="bookmark=id.17dp8vu" w:colFirst="0" w:colLast="0"/>
      <w:bookmarkStart w:id="11" w:name="bookmark=id.3rdcrjn" w:colFirst="0" w:colLast="0"/>
      <w:bookmarkStart w:id="12" w:name="bookmark=id.4d34og8" w:colFirst="0" w:colLast="0"/>
      <w:bookmarkEnd w:id="8"/>
      <w:bookmarkEnd w:id="9"/>
      <w:bookmarkEnd w:id="10"/>
      <w:bookmarkEnd w:id="11"/>
      <w:bookmarkEnd w:id="12"/>
    </w:p>
    <w:tbl>
      <w:tblPr>
        <w:tblStyle w:val="ad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6A1FCB" w14:paraId="4924F05E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699279" w14:textId="77777777" w:rsidR="006A1FCB" w:rsidRDefault="007E22B0">
            <w:pPr>
              <w:spacing w:before="60" w:after="20"/>
              <w:ind w:left="720" w:hanging="7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TEACHING TOOLS USED</w:t>
            </w:r>
          </w:p>
        </w:tc>
      </w:tr>
      <w:tr w:rsidR="006A1FCB" w14:paraId="1F4D63A0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619C5" w14:textId="77777777" w:rsidR="006A1FCB" w:rsidRDefault="007E22B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N1. Traditional lecture with multimedia presentations</w:t>
            </w:r>
          </w:p>
          <w:p w14:paraId="35B76951" w14:textId="77777777" w:rsidR="006A1FCB" w:rsidRDefault="007E22B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N2. Case studies </w:t>
            </w:r>
          </w:p>
          <w:p w14:paraId="58501E98" w14:textId="77777777" w:rsidR="006A1FCB" w:rsidRDefault="007E22B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N3. Discussion of selected issues</w:t>
            </w:r>
          </w:p>
          <w:p w14:paraId="14B282B7" w14:textId="77777777" w:rsidR="006A1FCB" w:rsidRDefault="007E22B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N4. Self-study: classes preparation and final assessment preparation </w:t>
            </w:r>
          </w:p>
        </w:tc>
      </w:tr>
    </w:tbl>
    <w:p w14:paraId="76F3ACFD" w14:textId="77777777" w:rsidR="006A1FCB" w:rsidRDefault="006A1FCB">
      <w:pPr>
        <w:spacing w:line="240" w:lineRule="auto"/>
        <w:jc w:val="center"/>
        <w:rPr>
          <w:b/>
          <w:sz w:val="22"/>
          <w:szCs w:val="22"/>
        </w:rPr>
      </w:pPr>
    </w:p>
    <w:p w14:paraId="7D406B21" w14:textId="77777777" w:rsidR="006A1FCB" w:rsidRDefault="007E22B0">
      <w:pPr>
        <w:spacing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EVALUATION OF  SUBJECT LEARNING  OUTCOMES  ACHIEVEMENT</w:t>
      </w:r>
    </w:p>
    <w:tbl>
      <w:tblPr>
        <w:tblStyle w:val="ae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258"/>
        <w:gridCol w:w="2268"/>
        <w:gridCol w:w="4678"/>
        <w:gridCol w:w="81"/>
      </w:tblGrid>
      <w:tr w:rsidR="006A1FCB" w14:paraId="0614BF65" w14:textId="77777777"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5ACFB2" w14:textId="77777777" w:rsidR="006A1FCB" w:rsidRDefault="007E22B0">
            <w:pPr>
              <w:spacing w:after="0" w:line="240" w:lineRule="auto"/>
              <w:rPr>
                <w:sz w:val="22"/>
                <w:szCs w:val="22"/>
              </w:rPr>
            </w:pPr>
            <w:bookmarkStart w:id="13" w:name="bookmark=id.lnxbz9" w:colFirst="0" w:colLast="0"/>
            <w:bookmarkEnd w:id="13"/>
            <w:r>
              <w:rPr>
                <w:b/>
                <w:sz w:val="22"/>
                <w:szCs w:val="22"/>
              </w:rPr>
              <w:t xml:space="preserve">Evaluation </w:t>
            </w:r>
            <w:r>
              <w:rPr>
                <w:sz w:val="22"/>
                <w:szCs w:val="22"/>
              </w:rPr>
              <w:t>(F – forming during semester), P – concluding (at semester end)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DE9922" w14:textId="77777777" w:rsidR="006A1FCB" w:rsidRDefault="007E22B0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Learning outcomes code</w:t>
            </w:r>
          </w:p>
        </w:tc>
        <w:tc>
          <w:tcPr>
            <w:tcW w:w="4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59367" w14:textId="77777777" w:rsidR="006A1FCB" w:rsidRDefault="007E22B0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Way of evaluating learning outcomes achievement </w:t>
            </w:r>
          </w:p>
        </w:tc>
      </w:tr>
      <w:tr w:rsidR="006A1FCB" w14:paraId="7E4CB31D" w14:textId="77777777">
        <w:trPr>
          <w:trHeight w:val="564"/>
        </w:trPr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FF4B86" w14:textId="77777777" w:rsidR="006A1FCB" w:rsidRDefault="007E22B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1389C" w14:textId="77777777" w:rsidR="006A1FCB" w:rsidRPr="00382C7A" w:rsidRDefault="007E22B0">
            <w:pPr>
              <w:spacing w:after="0" w:line="240" w:lineRule="auto"/>
              <w:jc w:val="center"/>
              <w:rPr>
                <w:sz w:val="22"/>
                <w:szCs w:val="22"/>
                <w:lang w:val="pl-PL"/>
              </w:rPr>
            </w:pPr>
            <w:r w:rsidRPr="00382C7A">
              <w:rPr>
                <w:color w:val="000000"/>
                <w:sz w:val="22"/>
                <w:szCs w:val="22"/>
                <w:lang w:val="pl-PL"/>
              </w:rPr>
              <w:t>PEU_W01, PEU_W02, PEU_W03, PEU_W04</w:t>
            </w:r>
          </w:p>
        </w:tc>
        <w:tc>
          <w:tcPr>
            <w:tcW w:w="4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E585DA" w14:textId="77777777" w:rsidR="006A1FCB" w:rsidRDefault="007E22B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Assessment of students activity </w:t>
            </w:r>
          </w:p>
        </w:tc>
      </w:tr>
      <w:tr w:rsidR="006A1FCB" w14:paraId="3404A118" w14:textId="77777777">
        <w:trPr>
          <w:trHeight w:val="658"/>
        </w:trPr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06535" w14:textId="77777777" w:rsidR="006A1FCB" w:rsidRDefault="007E22B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77DE4" w14:textId="77777777" w:rsidR="006A1FCB" w:rsidRPr="00382C7A" w:rsidRDefault="007E22B0">
            <w:pPr>
              <w:spacing w:after="0" w:line="240" w:lineRule="auto"/>
              <w:jc w:val="center"/>
              <w:rPr>
                <w:sz w:val="22"/>
                <w:szCs w:val="22"/>
                <w:lang w:val="pl-PL"/>
              </w:rPr>
            </w:pPr>
            <w:r w:rsidRPr="00382C7A">
              <w:rPr>
                <w:color w:val="000000"/>
                <w:sz w:val="22"/>
                <w:szCs w:val="22"/>
                <w:lang w:val="pl-PL"/>
              </w:rPr>
              <w:t>PEU_W01, PEU_W02, PEU_W03, PEU_W04</w:t>
            </w:r>
          </w:p>
        </w:tc>
        <w:tc>
          <w:tcPr>
            <w:tcW w:w="4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5734A" w14:textId="77777777" w:rsidR="006A1FCB" w:rsidRDefault="007E22B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Written test</w:t>
            </w:r>
          </w:p>
        </w:tc>
      </w:tr>
      <w:tr w:rsidR="006A1FCB" w14:paraId="42227726" w14:textId="77777777">
        <w:trPr>
          <w:trHeight w:val="333"/>
        </w:trPr>
        <w:tc>
          <w:tcPr>
            <w:tcW w:w="9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4ECF0" w14:textId="77777777" w:rsidR="006A1FCB" w:rsidRDefault="007E22B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P=0,2*F1+0,8*F2</w:t>
            </w:r>
          </w:p>
        </w:tc>
      </w:tr>
      <w:tr w:rsidR="006A1FCB" w14:paraId="040757E2" w14:textId="77777777">
        <w:trPr>
          <w:trHeight w:val="333"/>
        </w:trPr>
        <w:tc>
          <w:tcPr>
            <w:tcW w:w="9285" w:type="dxa"/>
            <w:gridSpan w:val="4"/>
            <w:tcBorders>
              <w:top w:val="single" w:sz="8" w:space="0" w:color="000000"/>
            </w:tcBorders>
          </w:tcPr>
          <w:p w14:paraId="3F41BCFA" w14:textId="77777777" w:rsidR="006A1FCB" w:rsidRDefault="006A1FCB">
            <w:pPr>
              <w:spacing w:after="0" w:line="240" w:lineRule="auto"/>
              <w:rPr>
                <w:sz w:val="22"/>
                <w:szCs w:val="22"/>
              </w:rPr>
            </w:pPr>
          </w:p>
          <w:p w14:paraId="57FBAA4C" w14:textId="77777777" w:rsidR="006A1FCB" w:rsidRDefault="006A1FCB">
            <w:pPr>
              <w:spacing w:after="0" w:line="240" w:lineRule="auto"/>
              <w:rPr>
                <w:sz w:val="22"/>
                <w:szCs w:val="22"/>
              </w:rPr>
            </w:pPr>
          </w:p>
          <w:p w14:paraId="6CC0F987" w14:textId="77777777" w:rsidR="006A1FCB" w:rsidRDefault="006A1FCB">
            <w:pPr>
              <w:spacing w:after="0" w:line="240" w:lineRule="auto"/>
              <w:rPr>
                <w:sz w:val="22"/>
                <w:szCs w:val="22"/>
              </w:rPr>
            </w:pPr>
          </w:p>
          <w:p w14:paraId="42319AAB" w14:textId="77777777" w:rsidR="006A1FCB" w:rsidRDefault="006A1FCB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6A1FCB" w14:paraId="63301453" w14:textId="77777777">
        <w:trPr>
          <w:gridAfter w:val="1"/>
          <w:wAfter w:w="81" w:type="dxa"/>
          <w:trHeight w:val="105"/>
        </w:trPr>
        <w:tc>
          <w:tcPr>
            <w:tcW w:w="9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C330B3" w14:textId="77777777" w:rsidR="006A1FCB" w:rsidRDefault="007E22B0">
            <w:pPr>
              <w:spacing w:before="60" w:after="20"/>
              <w:ind w:left="720" w:hanging="720"/>
              <w:jc w:val="center"/>
              <w:rPr>
                <w:b/>
                <w:sz w:val="22"/>
                <w:szCs w:val="22"/>
              </w:rPr>
            </w:pPr>
            <w:bookmarkStart w:id="14" w:name="bookmark=id.35nkun2" w:colFirst="0" w:colLast="0"/>
            <w:bookmarkEnd w:id="14"/>
            <w:r>
              <w:rPr>
                <w:b/>
                <w:sz w:val="22"/>
                <w:szCs w:val="22"/>
              </w:rPr>
              <w:lastRenderedPageBreak/>
              <w:t>PRIMARY AND SECONDARY LITERATURE</w:t>
            </w:r>
          </w:p>
        </w:tc>
      </w:tr>
      <w:tr w:rsidR="006A1FCB" w14:paraId="3D59248A" w14:textId="77777777">
        <w:trPr>
          <w:gridAfter w:val="1"/>
          <w:wAfter w:w="81" w:type="dxa"/>
          <w:trHeight w:val="420"/>
        </w:trPr>
        <w:tc>
          <w:tcPr>
            <w:tcW w:w="9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889110" w14:textId="77777777" w:rsidR="006A1FCB" w:rsidRPr="00382C7A" w:rsidRDefault="007E22B0">
            <w:pPr>
              <w:spacing w:after="60" w:line="240" w:lineRule="auto"/>
              <w:rPr>
                <w:sz w:val="22"/>
                <w:szCs w:val="22"/>
                <w:lang w:val="pl-PL"/>
              </w:rPr>
            </w:pPr>
            <w:r w:rsidRPr="00382C7A">
              <w:rPr>
                <w:b/>
                <w:smallCaps/>
                <w:sz w:val="22"/>
                <w:szCs w:val="22"/>
                <w:u w:val="single"/>
                <w:lang w:val="pl-PL"/>
              </w:rPr>
              <w:t>PRIMARY LITERATURE:</w:t>
            </w:r>
          </w:p>
          <w:p w14:paraId="0031F5A6" w14:textId="77777777" w:rsidR="006A1FCB" w:rsidRPr="00382C7A" w:rsidRDefault="007E22B0">
            <w:pPr>
              <w:tabs>
                <w:tab w:val="left" w:pos="10"/>
              </w:tabs>
              <w:spacing w:after="0" w:line="240" w:lineRule="auto"/>
              <w:rPr>
                <w:color w:val="000000"/>
                <w:sz w:val="22"/>
                <w:szCs w:val="22"/>
                <w:lang w:val="pl-PL"/>
              </w:rPr>
            </w:pPr>
            <w:r w:rsidRPr="00382C7A">
              <w:rPr>
                <w:color w:val="000000"/>
                <w:sz w:val="22"/>
                <w:szCs w:val="22"/>
                <w:lang w:val="pl-PL"/>
              </w:rPr>
              <w:t xml:space="preserve"> [1] Kerzner H., Zarządzanie projektami: studium przypadków, Helion, Gliwice 2005</w:t>
            </w:r>
          </w:p>
          <w:p w14:paraId="17A984D3" w14:textId="77777777" w:rsidR="006A1FCB" w:rsidRPr="00382C7A" w:rsidRDefault="007E22B0">
            <w:pPr>
              <w:tabs>
                <w:tab w:val="left" w:pos="10"/>
              </w:tabs>
              <w:spacing w:after="0" w:line="240" w:lineRule="auto"/>
              <w:rPr>
                <w:color w:val="000000"/>
                <w:sz w:val="22"/>
                <w:szCs w:val="22"/>
                <w:lang w:val="pl-PL"/>
              </w:rPr>
            </w:pPr>
            <w:r w:rsidRPr="00382C7A">
              <w:rPr>
                <w:color w:val="000000"/>
                <w:sz w:val="22"/>
                <w:szCs w:val="22"/>
                <w:lang w:val="pl-PL"/>
              </w:rPr>
              <w:t xml:space="preserve"> [2] Spałek S., Zarządzanie projektami w przedsiębiorstwie. Perspektywa czwartej rewolucji przemysłowej, Polskie Wydawnictwo Ekonomiczne, Warszawa 2020 </w:t>
            </w:r>
          </w:p>
          <w:p w14:paraId="5D5949E0" w14:textId="77777777" w:rsidR="006A1FCB" w:rsidRPr="00382C7A" w:rsidRDefault="007E22B0">
            <w:pPr>
              <w:tabs>
                <w:tab w:val="left" w:pos="10"/>
              </w:tabs>
              <w:spacing w:after="0" w:line="240" w:lineRule="auto"/>
              <w:rPr>
                <w:color w:val="000000"/>
                <w:sz w:val="22"/>
                <w:szCs w:val="22"/>
                <w:lang w:val="pl-PL"/>
              </w:rPr>
            </w:pPr>
            <w:r w:rsidRPr="00382C7A">
              <w:rPr>
                <w:color w:val="000000"/>
                <w:sz w:val="22"/>
                <w:szCs w:val="22"/>
                <w:lang w:val="pl-PL"/>
              </w:rPr>
              <w:t xml:space="preserve"> [3] Wysocki R.K., McGary R., Efektywne zarządzanie projektami: poznaj nowoczesne metody zarządzania projektami, Helion, Gliwice 2005</w:t>
            </w:r>
          </w:p>
          <w:p w14:paraId="4573F990" w14:textId="77777777" w:rsidR="006A1FCB" w:rsidRPr="00382C7A" w:rsidRDefault="006A1FCB">
            <w:pPr>
              <w:tabs>
                <w:tab w:val="left" w:pos="10"/>
              </w:tabs>
              <w:spacing w:after="0" w:line="240" w:lineRule="auto"/>
              <w:rPr>
                <w:color w:val="000000"/>
                <w:sz w:val="22"/>
                <w:szCs w:val="22"/>
                <w:lang w:val="pl-PL"/>
              </w:rPr>
            </w:pPr>
            <w:bookmarkStart w:id="15" w:name="_heading=h.gjdgxs" w:colFirst="0" w:colLast="0"/>
            <w:bookmarkEnd w:id="15"/>
          </w:p>
          <w:p w14:paraId="0D39D78B" w14:textId="77777777" w:rsidR="006A1FCB" w:rsidRPr="00382C7A" w:rsidRDefault="007E22B0">
            <w:pPr>
              <w:spacing w:after="60" w:line="240" w:lineRule="auto"/>
              <w:rPr>
                <w:sz w:val="22"/>
                <w:szCs w:val="22"/>
                <w:lang w:val="pl-PL"/>
              </w:rPr>
            </w:pPr>
            <w:r w:rsidRPr="00382C7A">
              <w:rPr>
                <w:b/>
                <w:smallCaps/>
                <w:sz w:val="22"/>
                <w:szCs w:val="22"/>
                <w:u w:val="single"/>
                <w:lang w:val="pl-PL"/>
              </w:rPr>
              <w:t>SECONDARY LITERATURE:</w:t>
            </w:r>
          </w:p>
          <w:p w14:paraId="7F0E94E2" w14:textId="77777777" w:rsidR="006A1FCB" w:rsidRPr="00382C7A" w:rsidRDefault="007E22B0">
            <w:pPr>
              <w:tabs>
                <w:tab w:val="left" w:pos="10"/>
              </w:tabs>
              <w:spacing w:after="0" w:line="240" w:lineRule="auto"/>
              <w:rPr>
                <w:color w:val="000000"/>
                <w:sz w:val="22"/>
                <w:szCs w:val="22"/>
                <w:lang w:val="pl-PL"/>
              </w:rPr>
            </w:pPr>
            <w:r w:rsidRPr="00382C7A">
              <w:rPr>
                <w:color w:val="000000"/>
                <w:sz w:val="22"/>
                <w:szCs w:val="22"/>
                <w:lang w:val="pl-PL"/>
              </w:rPr>
              <w:t>[1] Kapusta M., Zarządzanie projektami. Krok po kroku, Wyd. Edgard, Warszawa 2013</w:t>
            </w:r>
          </w:p>
          <w:p w14:paraId="6D729471" w14:textId="77777777" w:rsidR="006A1FCB" w:rsidRDefault="007E22B0">
            <w:pPr>
              <w:tabs>
                <w:tab w:val="left" w:pos="10"/>
              </w:tabs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[2] PMBOK Guide 6th Edition, Project Management Institute 2017</w:t>
            </w:r>
          </w:p>
          <w:p w14:paraId="5FB59415" w14:textId="77777777" w:rsidR="006A1FCB" w:rsidRPr="00382C7A" w:rsidRDefault="007E22B0">
            <w:pPr>
              <w:tabs>
                <w:tab w:val="left" w:pos="10"/>
              </w:tabs>
              <w:spacing w:after="0" w:line="240" w:lineRule="auto"/>
              <w:rPr>
                <w:color w:val="000000"/>
                <w:sz w:val="22"/>
                <w:szCs w:val="22"/>
                <w:lang w:val="pl-PL"/>
              </w:rPr>
            </w:pPr>
            <w:r w:rsidRPr="00382C7A">
              <w:rPr>
                <w:color w:val="000000"/>
                <w:sz w:val="22"/>
                <w:szCs w:val="22"/>
                <w:lang w:val="pl-PL"/>
              </w:rPr>
              <w:t>[3] Polskie Wytyczne Kompetencji IPMA (National Competence Baseline - NCB), wersja 4.0</w:t>
            </w:r>
          </w:p>
          <w:p w14:paraId="53FECC29" w14:textId="77777777" w:rsidR="006A1FCB" w:rsidRPr="00382C7A" w:rsidRDefault="007E22B0">
            <w:pPr>
              <w:tabs>
                <w:tab w:val="left" w:pos="10"/>
              </w:tabs>
              <w:spacing w:after="0" w:line="240" w:lineRule="auto"/>
              <w:rPr>
                <w:color w:val="000000"/>
                <w:sz w:val="22"/>
                <w:szCs w:val="22"/>
                <w:lang w:val="pl-PL"/>
              </w:rPr>
            </w:pPr>
            <w:r w:rsidRPr="00382C7A">
              <w:rPr>
                <w:color w:val="000000"/>
                <w:sz w:val="22"/>
                <w:szCs w:val="22"/>
                <w:lang w:val="pl-PL"/>
              </w:rPr>
              <w:t>[4] PRINCE2 - Skuteczne zarządzanie projektami, Axelos 2017</w:t>
            </w:r>
          </w:p>
          <w:p w14:paraId="70EB1543" w14:textId="77777777" w:rsidR="006A1FCB" w:rsidRPr="00382C7A" w:rsidRDefault="007E22B0">
            <w:pPr>
              <w:tabs>
                <w:tab w:val="left" w:pos="10"/>
              </w:tabs>
              <w:spacing w:after="0" w:line="240" w:lineRule="auto"/>
              <w:rPr>
                <w:color w:val="000000"/>
                <w:sz w:val="22"/>
                <w:szCs w:val="22"/>
                <w:lang w:val="pl-PL"/>
              </w:rPr>
            </w:pPr>
            <w:r w:rsidRPr="00382C7A">
              <w:rPr>
                <w:color w:val="000000"/>
                <w:sz w:val="22"/>
                <w:szCs w:val="22"/>
                <w:lang w:val="pl-PL"/>
              </w:rPr>
              <w:t>[5] Trocki M. (red.), Zarządzanie projektem europejskim, Polskie Wydawnictwo Ekonomiczne, Warszawa 2015</w:t>
            </w:r>
          </w:p>
          <w:p w14:paraId="059B996A" w14:textId="77777777" w:rsidR="006A1FCB" w:rsidRDefault="007E22B0" w:rsidP="007E22B0">
            <w:pPr>
              <w:tabs>
                <w:tab w:val="left" w:pos="10"/>
              </w:tabs>
              <w:spacing w:after="0" w:line="240" w:lineRule="auto"/>
              <w:rPr>
                <w:sz w:val="22"/>
                <w:szCs w:val="22"/>
              </w:rPr>
            </w:pPr>
            <w:r w:rsidRPr="00382C7A">
              <w:rPr>
                <w:color w:val="000000"/>
                <w:sz w:val="22"/>
                <w:szCs w:val="22"/>
                <w:lang w:val="pl-PL"/>
              </w:rPr>
              <w:t xml:space="preserve">[6] Żmigrodzki M., Zarządzanie projektami dla początkujących. Jak zmienić wyzwanie w proste zadanie, Wyd. </w:t>
            </w:r>
            <w:r>
              <w:rPr>
                <w:color w:val="000000"/>
                <w:sz w:val="22"/>
                <w:szCs w:val="22"/>
              </w:rPr>
              <w:t>Helion, Warszawa 2018</w:t>
            </w:r>
          </w:p>
        </w:tc>
      </w:tr>
      <w:tr w:rsidR="006A1FCB" w:rsidRPr="00382C7A" w14:paraId="54910115" w14:textId="77777777">
        <w:trPr>
          <w:gridAfter w:val="1"/>
          <w:wAfter w:w="81" w:type="dxa"/>
          <w:trHeight w:val="131"/>
        </w:trPr>
        <w:tc>
          <w:tcPr>
            <w:tcW w:w="9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DBA258" w14:textId="77777777" w:rsidR="006A1FCB" w:rsidRDefault="007E22B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SUBJECT SUPERVISOR (NAME AND SURNAME, E-MAIL ADDRESS)</w:t>
            </w:r>
          </w:p>
          <w:p w14:paraId="47EFC623" w14:textId="77777777" w:rsidR="006A1FCB" w:rsidRPr="00382C7A" w:rsidRDefault="007E22B0">
            <w:pPr>
              <w:spacing w:after="0" w:line="240" w:lineRule="auto"/>
              <w:rPr>
                <w:b/>
                <w:sz w:val="22"/>
                <w:szCs w:val="22"/>
                <w:u w:val="single"/>
                <w:lang w:val="pl-PL"/>
              </w:rPr>
            </w:pPr>
            <w:r w:rsidRPr="00382C7A">
              <w:rPr>
                <w:lang w:val="pl-PL"/>
              </w:rPr>
              <w:t>Ewa Marchwicka, ewa.marchwicka@pwr.edu.pl</w:t>
            </w:r>
          </w:p>
        </w:tc>
      </w:tr>
    </w:tbl>
    <w:p w14:paraId="59E370B3" w14:textId="77777777" w:rsidR="006A1FCB" w:rsidRPr="00382C7A" w:rsidRDefault="006A1FCB">
      <w:pPr>
        <w:rPr>
          <w:sz w:val="22"/>
          <w:szCs w:val="22"/>
          <w:lang w:val="pl-PL"/>
        </w:rPr>
      </w:pPr>
    </w:p>
    <w:sectPr w:rsidR="006A1FCB" w:rsidRPr="00382C7A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FCB"/>
    <w:rsid w:val="00382C7A"/>
    <w:rsid w:val="005F7C74"/>
    <w:rsid w:val="006A1FCB"/>
    <w:rsid w:val="007E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6D92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EB1C7A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b/>
      <w:bCs/>
      <w:sz w:val="28"/>
      <w:lang w:eastAsia="ar-SA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1C7A"/>
    <w:pPr>
      <w:keepNext/>
      <w:tabs>
        <w:tab w:val="num" w:pos="0"/>
      </w:tabs>
      <w:suppressAutoHyphens/>
      <w:spacing w:after="0" w:line="240" w:lineRule="auto"/>
      <w:ind w:left="1152" w:hanging="1152"/>
      <w:jc w:val="center"/>
      <w:outlineLvl w:val="5"/>
    </w:pPr>
    <w:rPr>
      <w:b/>
      <w:bCs/>
      <w:sz w:val="18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B1C7A"/>
    <w:pPr>
      <w:keepNext/>
      <w:tabs>
        <w:tab w:val="num" w:pos="0"/>
      </w:tabs>
      <w:suppressAutoHyphens/>
      <w:spacing w:before="60" w:after="60" w:line="240" w:lineRule="auto"/>
      <w:ind w:left="1296" w:hanging="1296"/>
      <w:outlineLvl w:val="6"/>
    </w:pPr>
    <w:rPr>
      <w:rFonts w:ascii="Arial" w:hAnsi="Arial" w:cs="Arial"/>
      <w:b/>
      <w:bCs/>
      <w:caps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1A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1A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1A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1A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1A26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473E81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GB"/>
    </w:rPr>
  </w:style>
  <w:style w:type="character" w:customStyle="1" w:styleId="Nagwek1Znak">
    <w:name w:val="Nagłówek 1 Znak"/>
    <w:basedOn w:val="Domylnaczcionkaakapitu"/>
    <w:link w:val="Nagwek1"/>
    <w:rsid w:val="00EB1C7A"/>
    <w:rPr>
      <w:rFonts w:eastAsia="Times New Roman"/>
      <w:b/>
      <w:bCs/>
      <w:sz w:val="28"/>
      <w:lang w:eastAsia="ar-SA"/>
    </w:rPr>
  </w:style>
  <w:style w:type="character" w:customStyle="1" w:styleId="Nagwek6Znak">
    <w:name w:val="Nagłówek 6 Znak"/>
    <w:basedOn w:val="Domylnaczcionkaakapitu"/>
    <w:link w:val="Nagwek6"/>
    <w:rsid w:val="00EB1C7A"/>
    <w:rPr>
      <w:rFonts w:eastAsia="Times New Roman"/>
      <w:b/>
      <w:bCs/>
      <w:sz w:val="18"/>
      <w:lang w:eastAsia="ar-SA"/>
    </w:rPr>
  </w:style>
  <w:style w:type="character" w:customStyle="1" w:styleId="Nagwek7Znak">
    <w:name w:val="Nagłówek 7 Znak"/>
    <w:basedOn w:val="Domylnaczcionkaakapitu"/>
    <w:link w:val="Nagwek7"/>
    <w:rsid w:val="00EB1C7A"/>
    <w:rPr>
      <w:rFonts w:ascii="Arial" w:eastAsia="Times New Roman" w:hAnsi="Arial" w:cs="Arial"/>
      <w:b/>
      <w:bCs/>
      <w:caps/>
      <w:sz w:val="20"/>
      <w:szCs w:val="20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6Q2C9prHXaWAHm7uhRMTaYMqVw==">AMUW2mV8x5g9iDcE29UfoJzDxcNLGLPwKBkiEMvyierIAN0iKPHBxbl+8JDdIC8PnlcMby7vTu8VOqPBsrjjyj/+S+S0Nx/QvOcIRy2UlIAWU2KXFMu1U+xYbx/cpVlE6P0SPpJkIJtJ/6DcBt2MhzMjKhE0eF5jccGYcUSccdfY20Gs3HhbECIMgI7n4ysEMcMe4YwtBE3MuQKU3Xw4XfUHDI3O+7z03/1iAu6AMtycRaQj2Cr74vVntS4azHzzronANqy68UGiE/MlTPROyh3sTX2vvd8m1DVUDfQeGi7NbUkS1vnzKE+BADvc6XH2KGApP+2b+QD7K8H8ELoiosU7brnTlTS/KzYPzN/hQ6WOBOFDAGg4d8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538</Words>
  <Characters>3233</Characters>
  <Application>Microsoft Office Word</Application>
  <DocSecurity>0</DocSecurity>
  <Lines>26</Lines>
  <Paragraphs>7</Paragraphs>
  <ScaleCrop>false</ScaleCrop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4</cp:revision>
  <dcterms:created xsi:type="dcterms:W3CDTF">2022-05-11T11:08:00Z</dcterms:created>
  <dcterms:modified xsi:type="dcterms:W3CDTF">2023-03-21T10:00:00Z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